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15DF" w14:textId="1C01A9D7" w:rsidR="00005A2C" w:rsidRPr="00C41C2A" w:rsidRDefault="004E7939" w:rsidP="004E7939">
      <w:pPr>
        <w:pBdr>
          <w:bottom w:val="single" w:sz="4" w:space="1" w:color="auto"/>
        </w:pBdr>
        <w:rPr>
          <w:rFonts w:ascii="Arial" w:hAnsi="Arial" w:cs="Arial"/>
        </w:rPr>
      </w:pPr>
      <w:r w:rsidRPr="00C41C2A">
        <w:rPr>
          <w:rFonts w:ascii="Arial" w:hAnsi="Arial" w:cs="Arial"/>
        </w:rPr>
        <w:t>Biograph</w:t>
      </w:r>
      <w:r w:rsidR="00C41C2A">
        <w:rPr>
          <w:rFonts w:ascii="Arial" w:hAnsi="Arial" w:cs="Arial"/>
        </w:rPr>
        <w:t>y</w:t>
      </w:r>
    </w:p>
    <w:p w14:paraId="588DDF47" w14:textId="55BB96E2" w:rsidR="004E7939" w:rsidRPr="00C41C2A" w:rsidRDefault="004E7939">
      <w:pPr>
        <w:rPr>
          <w:rFonts w:ascii="Arial" w:hAnsi="Arial" w:cs="Arial"/>
        </w:rPr>
      </w:pPr>
    </w:p>
    <w:p w14:paraId="1898521E" w14:textId="728D3946" w:rsidR="004E7939" w:rsidRDefault="004E7939">
      <w:pPr>
        <w:rPr>
          <w:rFonts w:ascii="Arial" w:hAnsi="Arial" w:cs="Arial"/>
        </w:rPr>
      </w:pPr>
      <w:r w:rsidRPr="00C41C2A">
        <w:rPr>
          <w:rFonts w:ascii="Arial" w:hAnsi="Arial" w:cs="Arial"/>
          <w:b/>
          <w:bCs/>
        </w:rPr>
        <w:t>Luca Donner</w:t>
      </w:r>
      <w:r w:rsidRPr="00C41C2A">
        <w:rPr>
          <w:rFonts w:ascii="Arial" w:hAnsi="Arial" w:cs="Arial"/>
        </w:rPr>
        <w:t xml:space="preserve"> </w:t>
      </w:r>
    </w:p>
    <w:p w14:paraId="2EDB26A5" w14:textId="77777777" w:rsidR="00C82FE6" w:rsidRPr="00C41C2A" w:rsidRDefault="00C82FE6">
      <w:pPr>
        <w:rPr>
          <w:rFonts w:ascii="Arial" w:hAnsi="Arial" w:cs="Arial"/>
        </w:rPr>
      </w:pPr>
    </w:p>
    <w:p w14:paraId="763109A0" w14:textId="7E47D3DC" w:rsidR="006F370A" w:rsidRDefault="000C3ED7" w:rsidP="0094720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D0E3E">
        <w:rPr>
          <w:rFonts w:ascii="Arial" w:hAnsi="Arial" w:cs="Arial"/>
          <w:sz w:val="20"/>
          <w:szCs w:val="20"/>
          <w:lang w:val="en-GB"/>
        </w:rPr>
        <w:t>Luca Donner</w:t>
      </w:r>
      <w:r w:rsidR="00850EEF" w:rsidRPr="00ED0E3E">
        <w:rPr>
          <w:rFonts w:ascii="Arial" w:hAnsi="Arial" w:cs="Arial"/>
          <w:sz w:val="20"/>
          <w:szCs w:val="20"/>
          <w:lang w:val="en-GB"/>
        </w:rPr>
        <w:t xml:space="preserve"> is an architect and educator. </w:t>
      </w:r>
      <w:r w:rsidR="00850EEF" w:rsidRPr="00ED0E3E">
        <w:rPr>
          <w:rFonts w:ascii="Arial" w:hAnsi="Arial" w:cs="Arial"/>
          <w:bCs/>
          <w:sz w:val="20"/>
          <w:szCs w:val="20"/>
          <w:lang w:val="en-GB"/>
        </w:rPr>
        <w:t>He</w:t>
      </w:r>
      <w:r w:rsidR="00690D18" w:rsidRPr="00ED0E3E">
        <w:rPr>
          <w:rFonts w:ascii="Arial" w:hAnsi="Arial" w:cs="Arial"/>
          <w:bCs/>
          <w:sz w:val="20"/>
          <w:szCs w:val="20"/>
          <w:lang w:val="en-GB"/>
        </w:rPr>
        <w:t xml:space="preserve"> i</w:t>
      </w:r>
      <w:r w:rsidR="00850EEF" w:rsidRPr="00ED0E3E">
        <w:rPr>
          <w:rFonts w:ascii="Arial" w:hAnsi="Arial" w:cs="Arial"/>
          <w:bCs/>
          <w:sz w:val="20"/>
          <w:szCs w:val="20"/>
          <w:lang w:val="en-GB"/>
        </w:rPr>
        <w:t>s Co-Founder and Principal of D</w:t>
      </w:r>
      <w:r w:rsidR="003F61F3" w:rsidRPr="00ED0E3E">
        <w:rPr>
          <w:rFonts w:ascii="Arial" w:hAnsi="Arial" w:cs="Arial"/>
          <w:bCs/>
          <w:sz w:val="20"/>
          <w:szCs w:val="20"/>
          <w:lang w:val="en-GB"/>
        </w:rPr>
        <w:t>o</w:t>
      </w:r>
      <w:r w:rsidR="00850EEF" w:rsidRPr="00ED0E3E">
        <w:rPr>
          <w:rFonts w:ascii="Arial" w:hAnsi="Arial" w:cs="Arial"/>
          <w:bCs/>
          <w:sz w:val="20"/>
          <w:szCs w:val="20"/>
          <w:lang w:val="en-GB"/>
        </w:rPr>
        <w:t>nner</w:t>
      </w:r>
      <w:r w:rsidR="003F61F3" w:rsidRPr="00ED0E3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850EEF" w:rsidRPr="00ED0E3E">
        <w:rPr>
          <w:rFonts w:ascii="Arial" w:hAnsi="Arial" w:cs="Arial"/>
          <w:bCs/>
          <w:sz w:val="20"/>
          <w:szCs w:val="20"/>
          <w:lang w:val="en-GB"/>
        </w:rPr>
        <w:t>S</w:t>
      </w:r>
      <w:r w:rsidR="00E56692" w:rsidRPr="00ED0E3E">
        <w:rPr>
          <w:rFonts w:ascii="Arial" w:hAnsi="Arial" w:cs="Arial"/>
          <w:bCs/>
          <w:sz w:val="20"/>
          <w:szCs w:val="20"/>
          <w:lang w:val="en-GB"/>
        </w:rPr>
        <w:t>O</w:t>
      </w:r>
      <w:r w:rsidR="00850EEF" w:rsidRPr="00ED0E3E">
        <w:rPr>
          <w:rFonts w:ascii="Arial" w:hAnsi="Arial" w:cs="Arial"/>
          <w:bCs/>
          <w:sz w:val="20"/>
          <w:szCs w:val="20"/>
          <w:lang w:val="en-GB"/>
        </w:rPr>
        <w:t>rcinelli</w:t>
      </w:r>
      <w:proofErr w:type="spellEnd"/>
      <w:r w:rsidR="00850EEF" w:rsidRPr="00ED0E3E">
        <w:rPr>
          <w:rFonts w:ascii="Arial" w:hAnsi="Arial" w:cs="Arial"/>
          <w:bCs/>
          <w:sz w:val="20"/>
          <w:szCs w:val="20"/>
          <w:lang w:val="en-GB"/>
        </w:rPr>
        <w:t xml:space="preserve"> Architecture</w:t>
      </w:r>
      <w:r w:rsidR="00E56692" w:rsidRPr="00ED0E3E">
        <w:rPr>
          <w:rFonts w:ascii="Arial" w:hAnsi="Arial" w:cs="Arial"/>
          <w:bCs/>
          <w:sz w:val="20"/>
          <w:szCs w:val="20"/>
          <w:lang w:val="en-GB"/>
        </w:rPr>
        <w:t xml:space="preserve"> (DOSO)</w:t>
      </w:r>
      <w:r w:rsidR="005B7212" w:rsidRPr="00ED0E3E">
        <w:rPr>
          <w:rFonts w:ascii="Arial" w:hAnsi="Arial" w:cs="Arial"/>
          <w:bCs/>
          <w:sz w:val="20"/>
          <w:szCs w:val="20"/>
          <w:lang w:val="en-GB"/>
        </w:rPr>
        <w:t>.</w:t>
      </w:r>
      <w:r w:rsidR="005B7212"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D51E8C" w:rsidRPr="00ED0E3E">
        <w:rPr>
          <w:rFonts w:ascii="Arial" w:hAnsi="Arial" w:cs="Arial"/>
          <w:sz w:val="20"/>
          <w:szCs w:val="20"/>
          <w:lang w:val="en-GB"/>
        </w:rPr>
        <w:t>By l</w:t>
      </w:r>
      <w:r w:rsidR="00E56692" w:rsidRPr="00ED0E3E">
        <w:rPr>
          <w:rFonts w:ascii="Arial" w:hAnsi="Arial" w:cs="Arial"/>
          <w:sz w:val="20"/>
          <w:szCs w:val="20"/>
          <w:lang w:val="en-GB"/>
        </w:rPr>
        <w:t>eading DOSO</w:t>
      </w:r>
      <w:r w:rsidR="008C3A08"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E56692" w:rsidRPr="00ED0E3E">
        <w:rPr>
          <w:rFonts w:ascii="Arial" w:hAnsi="Arial" w:cs="Arial"/>
          <w:sz w:val="20"/>
          <w:szCs w:val="20"/>
          <w:lang w:val="en-GB"/>
        </w:rPr>
        <w:t xml:space="preserve">he </w:t>
      </w:r>
      <w:r w:rsidR="008C3A08" w:rsidRPr="00ED0E3E">
        <w:rPr>
          <w:rFonts w:ascii="Arial" w:hAnsi="Arial" w:cs="Arial"/>
          <w:sz w:val="20"/>
          <w:szCs w:val="20"/>
          <w:lang w:val="en-GB"/>
        </w:rPr>
        <w:t>ha</w:t>
      </w:r>
      <w:r w:rsidR="00E56692" w:rsidRPr="00ED0E3E">
        <w:rPr>
          <w:rFonts w:ascii="Arial" w:hAnsi="Arial" w:cs="Arial"/>
          <w:sz w:val="20"/>
          <w:szCs w:val="20"/>
          <w:lang w:val="en-GB"/>
        </w:rPr>
        <w:t>s</w:t>
      </w:r>
      <w:r w:rsidR="008C3A08" w:rsidRPr="00ED0E3E">
        <w:rPr>
          <w:rFonts w:ascii="Arial" w:hAnsi="Arial" w:cs="Arial"/>
          <w:sz w:val="20"/>
          <w:szCs w:val="20"/>
          <w:lang w:val="en-GB"/>
        </w:rPr>
        <w:t xml:space="preserve"> been awarded with “20+10+X World Architecture Community Award”, “Cityscape Architectural Review Award”, “</w:t>
      </w:r>
      <w:r w:rsidR="008C3A08" w:rsidRPr="00ED0E3E">
        <w:rPr>
          <w:rFonts w:ascii="Arial" w:hAnsi="Arial" w:cs="Arial"/>
          <w:sz w:val="20"/>
          <w:szCs w:val="20"/>
        </w:rPr>
        <w:t xml:space="preserve">SAIE Selection Awards” and </w:t>
      </w:r>
      <w:r w:rsidR="008C3A08" w:rsidRPr="00ED0E3E">
        <w:rPr>
          <w:rFonts w:ascii="Arial" w:hAnsi="Arial" w:cs="Arial"/>
          <w:sz w:val="20"/>
          <w:szCs w:val="20"/>
          <w:lang w:val="en-GB"/>
        </w:rPr>
        <w:t>Holcim Awards for sustainable constructions</w:t>
      </w:r>
      <w:r w:rsidR="006F370A">
        <w:rPr>
          <w:rFonts w:ascii="Arial" w:hAnsi="Arial" w:cs="Arial"/>
          <w:sz w:val="20"/>
          <w:szCs w:val="20"/>
          <w:lang w:val="en-GB"/>
        </w:rPr>
        <w:t xml:space="preserve"> as well as in several international competitions</w:t>
      </w:r>
      <w:r w:rsidR="008C3A08" w:rsidRPr="00ED0E3E">
        <w:rPr>
          <w:rFonts w:ascii="Arial" w:hAnsi="Arial" w:cs="Arial"/>
          <w:sz w:val="20"/>
          <w:szCs w:val="20"/>
          <w:lang w:val="en-GB"/>
        </w:rPr>
        <w:t>. In 20</w:t>
      </w:r>
      <w:r w:rsidR="000F76BA" w:rsidRPr="00ED0E3E">
        <w:rPr>
          <w:rFonts w:ascii="Arial" w:hAnsi="Arial" w:cs="Arial"/>
          <w:sz w:val="20"/>
          <w:szCs w:val="20"/>
          <w:lang w:val="en-GB"/>
        </w:rPr>
        <w:t>1</w:t>
      </w:r>
      <w:r w:rsidR="008C3A08" w:rsidRPr="00ED0E3E">
        <w:rPr>
          <w:rFonts w:ascii="Arial" w:hAnsi="Arial" w:cs="Arial"/>
          <w:sz w:val="20"/>
          <w:szCs w:val="20"/>
          <w:lang w:val="en-GB"/>
        </w:rPr>
        <w:t xml:space="preserve">7, he was Nominated by Korean Institute of Architects among “100 Architects of </w:t>
      </w:r>
      <w:r w:rsidR="000F76BA" w:rsidRPr="00ED0E3E">
        <w:rPr>
          <w:rFonts w:ascii="Arial" w:hAnsi="Arial" w:cs="Arial"/>
          <w:sz w:val="20"/>
          <w:szCs w:val="20"/>
          <w:lang w:val="en-GB"/>
        </w:rPr>
        <w:t xml:space="preserve">the </w:t>
      </w:r>
      <w:r w:rsidR="008C3A08" w:rsidRPr="00ED0E3E">
        <w:rPr>
          <w:rFonts w:ascii="Arial" w:hAnsi="Arial" w:cs="Arial"/>
          <w:sz w:val="20"/>
          <w:szCs w:val="20"/>
          <w:lang w:val="en-GB"/>
        </w:rPr>
        <w:t>year”.</w:t>
      </w:r>
      <w:r w:rsidR="000F76BA"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842824" w:rsidRPr="00ED0E3E">
        <w:rPr>
          <w:rFonts w:ascii="Arial" w:hAnsi="Arial" w:cs="Arial"/>
          <w:sz w:val="20"/>
          <w:szCs w:val="20"/>
          <w:lang w:val="en-GB"/>
        </w:rPr>
        <w:t xml:space="preserve">His </w:t>
      </w:r>
      <w:r w:rsidR="00ED0E3E" w:rsidRPr="00ED0E3E">
        <w:rPr>
          <w:rFonts w:ascii="Arial" w:hAnsi="Arial" w:cs="Arial"/>
          <w:sz w:val="20"/>
          <w:szCs w:val="20"/>
          <w:lang w:val="en-GB"/>
        </w:rPr>
        <w:t>designs</w:t>
      </w:r>
      <w:r w:rsidR="00842824"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ED0E3E" w:rsidRPr="00ED0E3E">
        <w:rPr>
          <w:rFonts w:ascii="Arial" w:hAnsi="Arial" w:cs="Arial"/>
          <w:sz w:val="20"/>
          <w:lang w:val="en-GB"/>
        </w:rPr>
        <w:t xml:space="preserve">have been extensively published in international architecture magazines and books as well as exhibited at </w:t>
      </w:r>
      <w:r w:rsidR="00924A19">
        <w:rPr>
          <w:rFonts w:ascii="Arial" w:hAnsi="Arial" w:cs="Arial"/>
          <w:sz w:val="20"/>
          <w:lang w:val="en-GB"/>
        </w:rPr>
        <w:t xml:space="preserve">Venice </w:t>
      </w:r>
      <w:r w:rsidR="00ED0E3E" w:rsidRPr="00ED0E3E">
        <w:rPr>
          <w:rFonts w:ascii="Arial" w:hAnsi="Arial" w:cs="Arial"/>
          <w:sz w:val="20"/>
          <w:lang w:val="en-GB"/>
        </w:rPr>
        <w:t>Architecture Biennale, The Architecture Foundation London, Van Alen Institute of New York,</w:t>
      </w:r>
      <w:r w:rsidR="00ED0E3E" w:rsidRPr="00ED0E3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0E3E" w:rsidRPr="00ED0E3E">
        <w:rPr>
          <w:rFonts w:ascii="Arial" w:hAnsi="Arial" w:cs="Arial"/>
          <w:sz w:val="20"/>
          <w:szCs w:val="20"/>
          <w:lang w:val="en-GB"/>
        </w:rPr>
        <w:t>Louisiana Museum of Modern Art</w:t>
      </w:r>
      <w:r w:rsidR="00924A19">
        <w:rPr>
          <w:rFonts w:ascii="Arial" w:hAnsi="Arial" w:cs="Arial"/>
          <w:sz w:val="20"/>
          <w:szCs w:val="20"/>
          <w:lang w:val="en-GB"/>
        </w:rPr>
        <w:t xml:space="preserve"> </w:t>
      </w:r>
      <w:r w:rsidR="00ED0E3E" w:rsidRPr="00ED0E3E">
        <w:rPr>
          <w:rFonts w:ascii="Arial" w:hAnsi="Arial" w:cs="Arial"/>
          <w:sz w:val="20"/>
          <w:szCs w:val="20"/>
          <w:lang w:val="en-GB"/>
        </w:rPr>
        <w:t>and</w:t>
      </w:r>
      <w:r w:rsidR="00ED0E3E" w:rsidRPr="00ED0E3E">
        <w:rPr>
          <w:rFonts w:ascii="Arial" w:hAnsi="Arial" w:cs="Arial"/>
          <w:sz w:val="20"/>
          <w:szCs w:val="20"/>
          <w:lang w:val="en-GB"/>
        </w:rPr>
        <w:t xml:space="preserve"> 24</w:t>
      </w:r>
      <w:r w:rsidR="00ED0E3E" w:rsidRPr="00ED0E3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ED0E3E" w:rsidRPr="00ED0E3E">
        <w:rPr>
          <w:rFonts w:ascii="Arial" w:hAnsi="Arial" w:cs="Arial"/>
          <w:sz w:val="20"/>
          <w:szCs w:val="20"/>
          <w:lang w:val="en-GB"/>
        </w:rPr>
        <w:t xml:space="preserve"> UIA Tokyo Congress</w:t>
      </w:r>
      <w:r w:rsidR="00ED0E3E" w:rsidRPr="00ED0E3E">
        <w:rPr>
          <w:rFonts w:ascii="Arial" w:hAnsi="Arial" w:cs="Arial"/>
          <w:sz w:val="20"/>
          <w:szCs w:val="20"/>
          <w:lang w:val="en-GB"/>
        </w:rPr>
        <w:t>.</w:t>
      </w:r>
      <w:r w:rsidR="00924A1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F7DF016" w14:textId="77777777" w:rsidR="00DC2A5C" w:rsidRDefault="000C3ED7" w:rsidP="0094720F">
      <w:pPr>
        <w:spacing w:line="360" w:lineRule="auto"/>
        <w:jc w:val="both"/>
        <w:rPr>
          <w:rFonts w:ascii="Arial" w:eastAsia="Batang" w:hAnsi="Arial" w:cs="Arial"/>
          <w:sz w:val="20"/>
          <w:szCs w:val="20"/>
          <w:lang w:val="en-GB" w:eastAsia="ja-JP"/>
        </w:rPr>
      </w:pPr>
      <w:r w:rsidRPr="00ED0E3E">
        <w:rPr>
          <w:rFonts w:ascii="Arial" w:hAnsi="Arial" w:cs="Arial"/>
          <w:sz w:val="20"/>
          <w:szCs w:val="20"/>
          <w:lang w:val="en-GB"/>
        </w:rPr>
        <w:t>Since 2007, he has been teaching Architecture and Urban Design in Universities in Italy and UAE.</w:t>
      </w:r>
      <w:r w:rsidR="005B7212"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Pr="00ED0E3E">
        <w:rPr>
          <w:rFonts w:ascii="Arial" w:hAnsi="Arial" w:cs="Arial"/>
          <w:sz w:val="20"/>
          <w:szCs w:val="20"/>
          <w:lang w:val="en-GB"/>
        </w:rPr>
        <w:t>He is author of research papers and architecture critic essays with a specific focus on the relationship between housing and cultural sustainability, building typologies and urban retrofitting.</w:t>
      </w:r>
      <w:r w:rsidR="005B7212"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12655E" w:rsidRPr="00ED0E3E">
        <w:rPr>
          <w:rFonts w:ascii="Arial" w:eastAsia="Batang" w:hAnsi="Arial" w:cs="Arial"/>
          <w:sz w:val="20"/>
          <w:szCs w:val="20"/>
          <w:lang w:val="en-GB" w:eastAsia="ja-JP"/>
        </w:rPr>
        <w:t>H</w:t>
      </w:r>
      <w:r w:rsidRPr="00ED0E3E">
        <w:rPr>
          <w:rFonts w:ascii="Arial" w:eastAsia="Batang" w:hAnsi="Arial" w:cs="Arial"/>
          <w:sz w:val="20"/>
          <w:szCs w:val="20"/>
          <w:lang w:val="en-GB" w:eastAsia="ja-JP"/>
        </w:rPr>
        <w:t xml:space="preserve">e has lectured 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at </w:t>
      </w:r>
      <w:r w:rsidRPr="00ED0E3E">
        <w:rPr>
          <w:rFonts w:ascii="Arial" w:eastAsia="Batang" w:hAnsi="Arial" w:cs="Arial"/>
          <w:sz w:val="20"/>
          <w:szCs w:val="20"/>
          <w:lang w:val="en-GB" w:eastAsia="ja-JP"/>
        </w:rPr>
        <w:t xml:space="preserve">Academic Institutions </w:t>
      </w:r>
      <w:r w:rsidR="001251DF" w:rsidRPr="00ED0E3E">
        <w:rPr>
          <w:rFonts w:ascii="Arial" w:eastAsia="Batang" w:hAnsi="Arial" w:cs="Arial"/>
          <w:sz w:val="20"/>
          <w:szCs w:val="20"/>
          <w:lang w:val="en-GB" w:eastAsia="ja-JP"/>
        </w:rPr>
        <w:t xml:space="preserve">worldwide </w:t>
      </w:r>
      <w:r w:rsidRPr="00ED0E3E">
        <w:rPr>
          <w:rFonts w:ascii="Arial" w:eastAsia="Batang" w:hAnsi="Arial" w:cs="Arial"/>
          <w:sz w:val="20"/>
          <w:szCs w:val="20"/>
          <w:lang w:val="en-GB" w:eastAsia="ja-JP"/>
        </w:rPr>
        <w:t>as well as in International Congresses and Symposia</w:t>
      </w:r>
      <w:r w:rsidR="000F76BA" w:rsidRPr="00ED0E3E">
        <w:rPr>
          <w:rFonts w:ascii="Arial" w:eastAsia="Batang" w:hAnsi="Arial" w:cs="Arial"/>
          <w:sz w:val="20"/>
          <w:szCs w:val="20"/>
          <w:lang w:val="en-GB" w:eastAsia="ja-JP"/>
        </w:rPr>
        <w:t>.</w:t>
      </w:r>
      <w:r w:rsidRPr="00ED0E3E">
        <w:rPr>
          <w:rFonts w:ascii="Arial" w:eastAsia="Batang" w:hAnsi="Arial" w:cs="Arial"/>
          <w:sz w:val="20"/>
          <w:szCs w:val="20"/>
          <w:lang w:val="en-GB" w:eastAsia="ja-JP"/>
        </w:rPr>
        <w:t xml:space="preserve"> </w:t>
      </w:r>
    </w:p>
    <w:p w14:paraId="0317CE77" w14:textId="0C107C51" w:rsidR="004E7939" w:rsidRPr="00ED0E3E" w:rsidRDefault="000C3ED7" w:rsidP="0094720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D0E3E">
        <w:rPr>
          <w:rFonts w:ascii="Arial" w:hAnsi="Arial" w:cs="Arial"/>
          <w:sz w:val="20"/>
          <w:szCs w:val="20"/>
          <w:lang w:val="en-GB"/>
        </w:rPr>
        <w:t xml:space="preserve">He served as Jury member </w:t>
      </w:r>
      <w:r w:rsidR="00DC2A5C">
        <w:rPr>
          <w:rFonts w:ascii="Arial" w:hAnsi="Arial" w:cs="Arial"/>
          <w:sz w:val="20"/>
          <w:szCs w:val="20"/>
          <w:lang w:val="en-GB"/>
        </w:rPr>
        <w:t xml:space="preserve">in </w:t>
      </w:r>
      <w:r w:rsidRPr="00ED0E3E">
        <w:rPr>
          <w:rFonts w:ascii="Arial" w:hAnsi="Arial" w:cs="Arial"/>
          <w:sz w:val="20"/>
          <w:szCs w:val="20"/>
          <w:lang w:val="en-GB"/>
        </w:rPr>
        <w:t>the Exhibition Design Competition of the Korean Pavilion at Expo 2020 Dubai</w:t>
      </w:r>
      <w:r w:rsidR="00C41C2A" w:rsidRPr="00ED0E3E">
        <w:rPr>
          <w:rFonts w:ascii="Arial" w:hAnsi="Arial" w:cs="Arial"/>
          <w:sz w:val="20"/>
          <w:szCs w:val="20"/>
          <w:lang w:val="en-GB"/>
        </w:rPr>
        <w:t xml:space="preserve"> and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D0E3E">
        <w:rPr>
          <w:rFonts w:ascii="Arial" w:hAnsi="Arial" w:cs="Arial"/>
          <w:sz w:val="20"/>
          <w:szCs w:val="20"/>
          <w:lang w:val="en-GB"/>
        </w:rPr>
        <w:t>Architizer</w:t>
      </w:r>
      <w:proofErr w:type="spellEnd"/>
      <w:r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D0E3E">
        <w:rPr>
          <w:rFonts w:ascii="Arial" w:hAnsi="Arial" w:cs="Arial"/>
          <w:sz w:val="20"/>
          <w:szCs w:val="20"/>
          <w:lang w:val="en-GB"/>
        </w:rPr>
        <w:t>A+Awards</w:t>
      </w:r>
      <w:proofErr w:type="spellEnd"/>
      <w:r w:rsidRPr="00ED0E3E">
        <w:rPr>
          <w:rFonts w:ascii="Arial" w:hAnsi="Arial" w:cs="Arial"/>
          <w:sz w:val="20"/>
          <w:szCs w:val="20"/>
          <w:lang w:val="en-GB"/>
        </w:rPr>
        <w:t xml:space="preserve"> 2020</w:t>
      </w:r>
      <w:r w:rsidR="00C41C2A" w:rsidRPr="00ED0E3E">
        <w:rPr>
          <w:rFonts w:ascii="Arial" w:hAnsi="Arial" w:cs="Arial"/>
          <w:sz w:val="20"/>
          <w:szCs w:val="20"/>
          <w:lang w:val="en-GB"/>
        </w:rPr>
        <w:t>.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C41C2A" w:rsidRPr="00ED0E3E">
        <w:rPr>
          <w:rFonts w:ascii="Arial" w:hAnsi="Arial" w:cs="Arial"/>
          <w:sz w:val="20"/>
          <w:szCs w:val="20"/>
          <w:lang w:val="en-GB"/>
        </w:rPr>
        <w:t>Luca has been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551886">
        <w:rPr>
          <w:rFonts w:ascii="Arial" w:hAnsi="Arial" w:cs="Arial"/>
          <w:sz w:val="20"/>
          <w:szCs w:val="20"/>
          <w:lang w:val="en-GB"/>
        </w:rPr>
        <w:t>b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oard </w:t>
      </w:r>
      <w:r w:rsidR="00551886">
        <w:rPr>
          <w:rFonts w:ascii="Arial" w:hAnsi="Arial" w:cs="Arial"/>
          <w:sz w:val="20"/>
          <w:szCs w:val="20"/>
          <w:lang w:val="en-GB"/>
        </w:rPr>
        <w:t>m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ember of </w:t>
      </w:r>
      <w:r w:rsidR="00551886">
        <w:rPr>
          <w:rFonts w:ascii="Arial" w:hAnsi="Arial" w:cs="Arial"/>
          <w:sz w:val="20"/>
          <w:szCs w:val="20"/>
          <w:lang w:val="en-GB"/>
        </w:rPr>
        <w:t>p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ublic </w:t>
      </w:r>
      <w:r w:rsidR="00551886">
        <w:rPr>
          <w:rFonts w:ascii="Arial" w:hAnsi="Arial" w:cs="Arial"/>
          <w:sz w:val="20"/>
          <w:szCs w:val="20"/>
          <w:lang w:val="en-GB"/>
        </w:rPr>
        <w:t>i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nstitutions related to </w:t>
      </w:r>
      <w:r w:rsidR="00551886">
        <w:rPr>
          <w:rFonts w:ascii="Arial" w:hAnsi="Arial" w:cs="Arial"/>
          <w:sz w:val="20"/>
          <w:szCs w:val="20"/>
          <w:lang w:val="en-GB"/>
        </w:rPr>
        <w:t>a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rchitecture and </w:t>
      </w:r>
      <w:r w:rsidR="00551886">
        <w:rPr>
          <w:rFonts w:ascii="Arial" w:hAnsi="Arial" w:cs="Arial"/>
          <w:sz w:val="20"/>
          <w:szCs w:val="20"/>
          <w:lang w:val="en-GB"/>
        </w:rPr>
        <w:t>u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rban </w:t>
      </w:r>
      <w:r w:rsidR="00551886">
        <w:rPr>
          <w:rFonts w:ascii="Arial" w:hAnsi="Arial" w:cs="Arial"/>
          <w:sz w:val="20"/>
          <w:szCs w:val="20"/>
          <w:lang w:val="en-GB"/>
        </w:rPr>
        <w:t>p</w:t>
      </w:r>
      <w:r w:rsidRPr="00ED0E3E">
        <w:rPr>
          <w:rFonts w:ascii="Arial" w:hAnsi="Arial" w:cs="Arial"/>
          <w:sz w:val="20"/>
          <w:szCs w:val="20"/>
          <w:lang w:val="en-GB"/>
        </w:rPr>
        <w:t>lanning</w:t>
      </w:r>
      <w:r w:rsidR="00C41C2A" w:rsidRPr="00ED0E3E">
        <w:rPr>
          <w:rFonts w:ascii="Arial" w:hAnsi="Arial" w:cs="Arial"/>
          <w:sz w:val="20"/>
          <w:szCs w:val="20"/>
          <w:lang w:val="en-GB"/>
        </w:rPr>
        <w:t xml:space="preserve"> while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 </w:t>
      </w:r>
      <w:r w:rsidR="00C41C2A" w:rsidRPr="00ED0E3E">
        <w:rPr>
          <w:rFonts w:ascii="Arial" w:hAnsi="Arial" w:cs="Arial"/>
          <w:sz w:val="20"/>
          <w:szCs w:val="20"/>
          <w:lang w:val="en-GB"/>
        </w:rPr>
        <w:t>h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e is </w:t>
      </w:r>
      <w:r w:rsidR="00C41C2A" w:rsidRPr="00ED0E3E">
        <w:rPr>
          <w:rFonts w:ascii="Arial" w:hAnsi="Arial" w:cs="Arial"/>
          <w:sz w:val="20"/>
          <w:szCs w:val="20"/>
          <w:lang w:val="en-GB"/>
        </w:rPr>
        <w:t xml:space="preserve">currently 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member of </w:t>
      </w:r>
      <w:r w:rsidR="00DC2A5C">
        <w:rPr>
          <w:rFonts w:ascii="Arial" w:hAnsi="Arial" w:cs="Arial"/>
          <w:sz w:val="20"/>
          <w:szCs w:val="20"/>
          <w:lang w:val="en-GB"/>
        </w:rPr>
        <w:t>s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cientific </w:t>
      </w:r>
      <w:r w:rsidR="00DC2A5C">
        <w:rPr>
          <w:rFonts w:ascii="Arial" w:hAnsi="Arial" w:cs="Arial"/>
          <w:sz w:val="20"/>
          <w:szCs w:val="20"/>
          <w:lang w:val="en-GB"/>
        </w:rPr>
        <w:t>c</w:t>
      </w:r>
      <w:r w:rsidRPr="00ED0E3E">
        <w:rPr>
          <w:rFonts w:ascii="Arial" w:hAnsi="Arial" w:cs="Arial"/>
          <w:sz w:val="20"/>
          <w:szCs w:val="20"/>
          <w:lang w:val="en-GB"/>
        </w:rPr>
        <w:t xml:space="preserve">ommittees and </w:t>
      </w:r>
      <w:r w:rsidR="00DC2A5C">
        <w:rPr>
          <w:rFonts w:ascii="Arial" w:hAnsi="Arial" w:cs="Arial"/>
          <w:sz w:val="20"/>
          <w:szCs w:val="20"/>
          <w:lang w:val="en-GB"/>
        </w:rPr>
        <w:t>c</w:t>
      </w:r>
      <w:r w:rsidRPr="00ED0E3E">
        <w:rPr>
          <w:rFonts w:ascii="Arial" w:hAnsi="Arial" w:cs="Arial"/>
          <w:sz w:val="20"/>
          <w:szCs w:val="20"/>
          <w:lang w:val="en-GB"/>
        </w:rPr>
        <w:t>orrespondent of ARQA Magazine from Middle East.</w:t>
      </w:r>
    </w:p>
    <w:p w14:paraId="34407A8E" w14:textId="77777777" w:rsidR="0094720F" w:rsidRPr="00C41C2A" w:rsidRDefault="0094720F">
      <w:pPr>
        <w:rPr>
          <w:rFonts w:ascii="Arial" w:hAnsi="Arial" w:cs="Arial"/>
          <w:b/>
          <w:bCs/>
        </w:rPr>
      </w:pPr>
    </w:p>
    <w:p w14:paraId="366ADAA4" w14:textId="77777777" w:rsidR="000C3ED7" w:rsidRPr="000C3ED7" w:rsidRDefault="000C3ED7">
      <w:pPr>
        <w:rPr>
          <w:rFonts w:ascii="Arial" w:hAnsi="Arial" w:cs="Arial"/>
          <w:lang w:val="en-GB"/>
        </w:rPr>
      </w:pPr>
    </w:p>
    <w:sectPr w:rsidR="000C3ED7" w:rsidRPr="000C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9"/>
    <w:rsid w:val="00005A2C"/>
    <w:rsid w:val="00011002"/>
    <w:rsid w:val="000C3ED7"/>
    <w:rsid w:val="000F76BA"/>
    <w:rsid w:val="001251DF"/>
    <w:rsid w:val="0012655E"/>
    <w:rsid w:val="001F755A"/>
    <w:rsid w:val="00201558"/>
    <w:rsid w:val="002B476D"/>
    <w:rsid w:val="002E5A5A"/>
    <w:rsid w:val="003B340E"/>
    <w:rsid w:val="003F61F3"/>
    <w:rsid w:val="00434F23"/>
    <w:rsid w:val="004E7939"/>
    <w:rsid w:val="00551886"/>
    <w:rsid w:val="005B7212"/>
    <w:rsid w:val="00667ADF"/>
    <w:rsid w:val="00690D18"/>
    <w:rsid w:val="006F370A"/>
    <w:rsid w:val="007A2ABC"/>
    <w:rsid w:val="007A55DE"/>
    <w:rsid w:val="007B15DE"/>
    <w:rsid w:val="007B43CE"/>
    <w:rsid w:val="00842824"/>
    <w:rsid w:val="00850EEF"/>
    <w:rsid w:val="008C3A08"/>
    <w:rsid w:val="00924A19"/>
    <w:rsid w:val="0094720F"/>
    <w:rsid w:val="0097053A"/>
    <w:rsid w:val="00B36ADA"/>
    <w:rsid w:val="00BA5AF8"/>
    <w:rsid w:val="00C0165C"/>
    <w:rsid w:val="00C41C2A"/>
    <w:rsid w:val="00C82FE6"/>
    <w:rsid w:val="00D51E8C"/>
    <w:rsid w:val="00D93A5E"/>
    <w:rsid w:val="00DC2A5C"/>
    <w:rsid w:val="00E56692"/>
    <w:rsid w:val="00ED0E3E"/>
    <w:rsid w:val="00F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7F24"/>
  <w15:chartTrackingRefBased/>
  <w15:docId w15:val="{C30FCA86-920B-4C88-93D7-B284F5C3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C3ED7"/>
    <w:rPr>
      <w:b/>
      <w:bCs/>
    </w:rPr>
  </w:style>
  <w:style w:type="paragraph" w:styleId="BodyText2">
    <w:name w:val="Body Text 2"/>
    <w:basedOn w:val="Normal"/>
    <w:link w:val="BodyText2Char"/>
    <w:rsid w:val="008C3A08"/>
    <w:pPr>
      <w:spacing w:after="0" w:line="240" w:lineRule="auto"/>
      <w:jc w:val="both"/>
    </w:pPr>
    <w:rPr>
      <w:rFonts w:ascii="Swis721 LtEx BT" w:eastAsia="Times New Roman" w:hAnsi="Swis721 LtEx BT" w:cs="Times New Roman"/>
      <w:sz w:val="18"/>
      <w:szCs w:val="24"/>
      <w:lang w:val="it-IT" w:eastAsia="it-IT"/>
    </w:rPr>
  </w:style>
  <w:style w:type="character" w:customStyle="1" w:styleId="BodyText2Char">
    <w:name w:val="Body Text 2 Char"/>
    <w:basedOn w:val="DefaultParagraphFont"/>
    <w:link w:val="BodyText2"/>
    <w:rsid w:val="008C3A08"/>
    <w:rPr>
      <w:rFonts w:ascii="Swis721 LtEx BT" w:eastAsia="Times New Roman" w:hAnsi="Swis721 LtEx BT" w:cs="Times New Roman"/>
      <w:sz w:val="18"/>
      <w:szCs w:val="24"/>
      <w:lang w:val="it-IT" w:eastAsia="it-IT"/>
    </w:rPr>
  </w:style>
  <w:style w:type="paragraph" w:styleId="BodyText">
    <w:name w:val="Body Text"/>
    <w:basedOn w:val="Normal"/>
    <w:link w:val="BodyTextChar"/>
    <w:uiPriority w:val="99"/>
    <w:unhideWhenUsed/>
    <w:rsid w:val="002B47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Donner</dc:creator>
  <cp:keywords/>
  <dc:description/>
  <cp:lastModifiedBy>Luca Donner</cp:lastModifiedBy>
  <cp:revision>8</cp:revision>
  <dcterms:created xsi:type="dcterms:W3CDTF">2021-04-04T03:25:00Z</dcterms:created>
  <dcterms:modified xsi:type="dcterms:W3CDTF">2021-04-04T03:50:00Z</dcterms:modified>
</cp:coreProperties>
</file>